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213EE8" w:rsidP="00213EE8">
            <w:pPr>
              <w:spacing w:line="276" w:lineRule="auto"/>
              <w:rPr>
                <w:rFonts w:ascii="Arial" w:hAnsi="Arial" w:cs="Arial"/>
                <w:b/>
                <w:sz w:val="22"/>
                <w:szCs w:val="22"/>
                <w:rtl/>
              </w:rPr>
            </w:pPr>
            <w:r>
              <w:rPr>
                <w:rFonts w:ascii="Arial" w:hAnsi="Arial" w:cs="Arial" w:hint="cs"/>
                <w:b/>
                <w:sz w:val="22"/>
                <w:szCs w:val="22"/>
                <w:rtl/>
              </w:rPr>
              <w:t>כלכלה ותעשייה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E44798" w:rsidP="00213EE8">
            <w:pPr>
              <w:spacing w:line="276" w:lineRule="auto"/>
              <w:rPr>
                <w:rFonts w:ascii="Arial" w:hAnsi="Arial" w:cs="Arial"/>
                <w:b/>
                <w:sz w:val="22"/>
                <w:szCs w:val="22"/>
                <w:rtl/>
              </w:rPr>
            </w:pPr>
            <w:r>
              <w:rPr>
                <w:rFonts w:ascii="Arial" w:hAnsi="Arial" w:cs="Arial" w:hint="cs"/>
                <w:b/>
                <w:sz w:val="22"/>
                <w:szCs w:val="22"/>
                <w:rtl/>
              </w:rPr>
              <w:t xml:space="preserve">אגף </w:t>
            </w:r>
            <w:r w:rsidR="000930DD">
              <w:rPr>
                <w:rFonts w:ascii="Arial" w:hAnsi="Arial" w:cs="Arial" w:hint="cs"/>
                <w:b/>
                <w:sz w:val="22"/>
                <w:szCs w:val="22"/>
                <w:rtl/>
              </w:rPr>
              <w:t>טד"מ</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75FD8" w:rsidP="00B43D60">
            <w:pPr>
              <w:spacing w:line="276" w:lineRule="auto"/>
              <w:rPr>
                <w:rFonts w:ascii="Arial" w:hAnsi="Arial" w:cs="Arial"/>
                <w:b/>
                <w:sz w:val="22"/>
                <w:szCs w:val="22"/>
                <w:rtl/>
              </w:rPr>
            </w:pPr>
            <w:r>
              <w:rPr>
                <w:rFonts w:ascii="Arial" w:hAnsi="Arial" w:cs="Arial" w:hint="cs"/>
                <w:b/>
                <w:sz w:val="22"/>
                <w:szCs w:val="22"/>
                <w:rtl/>
              </w:rPr>
              <w:t>17</w:t>
            </w:r>
            <w:r w:rsidR="00B43D60">
              <w:rPr>
                <w:rFonts w:ascii="Arial" w:hAnsi="Arial" w:cs="Arial" w:hint="cs"/>
                <w:b/>
                <w:sz w:val="22"/>
                <w:szCs w:val="22"/>
                <w:rtl/>
              </w:rPr>
              <w:t>.</w:t>
            </w:r>
            <w:r w:rsidR="000930DD">
              <w:rPr>
                <w:rFonts w:ascii="Arial" w:hAnsi="Arial" w:cs="Arial" w:hint="cs"/>
                <w:b/>
                <w:sz w:val="22"/>
                <w:szCs w:val="22"/>
                <w:rtl/>
              </w:rPr>
              <w:t>01</w:t>
            </w:r>
            <w:r w:rsidR="00B43D60">
              <w:rPr>
                <w:rFonts w:ascii="Arial" w:hAnsi="Arial" w:cs="Arial" w:hint="cs"/>
                <w:b/>
                <w:sz w:val="22"/>
                <w:szCs w:val="22"/>
                <w:rtl/>
              </w:rPr>
              <w:t>.</w:t>
            </w:r>
            <w:r w:rsidR="000930DD">
              <w:rPr>
                <w:rFonts w:ascii="Arial" w:hAnsi="Arial" w:cs="Arial" w:hint="cs"/>
                <w:b/>
                <w:sz w:val="22"/>
                <w:szCs w:val="22"/>
                <w:rtl/>
              </w:rPr>
              <w:t>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B43D6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3D60">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r w:rsidR="00213EE8">
        <w:rPr>
          <w:rFonts w:ascii="Arial" w:hAnsi="Arial" w:cs="Arial" w:hint="cs"/>
          <w:b/>
          <w:sz w:val="22"/>
          <w:szCs w:val="22"/>
          <w:rtl/>
        </w:rPr>
        <w:t xml:space="preserve"> </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7D4A88">
        <w:tc>
          <w:tcPr>
            <w:tcW w:w="9060"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7D4A88">
        <w:tc>
          <w:tcPr>
            <w:tcW w:w="9060" w:type="dxa"/>
            <w:tcBorders>
              <w:bottom w:val="single" w:sz="4" w:space="0" w:color="auto"/>
            </w:tcBorders>
          </w:tcPr>
          <w:p w:rsidR="007F531E" w:rsidRPr="007F531E" w:rsidRDefault="007E429A" w:rsidP="007E429A">
            <w:pPr>
              <w:spacing w:line="276" w:lineRule="auto"/>
              <w:rPr>
                <w:rFonts w:ascii="Arial" w:hAnsi="Arial" w:cs="Arial"/>
                <w:b/>
                <w:sz w:val="22"/>
                <w:szCs w:val="22"/>
                <w:rtl/>
              </w:rPr>
            </w:pPr>
            <w:r>
              <w:rPr>
                <w:rFonts w:ascii="Arial" w:hAnsi="Arial" w:cs="Arial" w:hint="cs"/>
                <w:b/>
                <w:sz w:val="22"/>
                <w:szCs w:val="22"/>
                <w:rtl/>
              </w:rPr>
              <w:t xml:space="preserve">המשרד מעוניין לרכוש רישוי לשימוש במערכות מתוצרת חברת מיקרוסופט כמפורט בהסכם </w:t>
            </w:r>
            <w:r w:rsidR="007F531E" w:rsidRPr="007F531E">
              <w:rPr>
                <w:rFonts w:ascii="Arial" w:hAnsi="Arial" w:cs="Arial"/>
                <w:b/>
                <w:sz w:val="22"/>
                <w:szCs w:val="22"/>
                <w:rtl/>
              </w:rPr>
              <w:t xml:space="preserve"> ( </w:t>
            </w:r>
            <w:r w:rsidR="007F531E" w:rsidRPr="007F531E">
              <w:rPr>
                <w:rFonts w:ascii="Arial" w:hAnsi="Arial" w:cs="Arial"/>
                <w:b/>
                <w:sz w:val="22"/>
                <w:szCs w:val="22"/>
              </w:rPr>
              <w:t>EA (Enterprise Agreement</w:t>
            </w:r>
            <w:r w:rsidR="007F531E" w:rsidRPr="007F531E">
              <w:rPr>
                <w:rFonts w:ascii="Arial" w:hAnsi="Arial" w:cs="Arial"/>
                <w:b/>
                <w:sz w:val="22"/>
                <w:szCs w:val="22"/>
                <w:rtl/>
              </w:rPr>
              <w:t xml:space="preserve"> (הסכם רישוי כולל ל- </w:t>
            </w:r>
            <w:r w:rsidR="00951FD9">
              <w:rPr>
                <w:rFonts w:ascii="Arial" w:hAnsi="Arial" w:cs="Arial" w:hint="cs"/>
                <w:b/>
                <w:sz w:val="22"/>
                <w:szCs w:val="22"/>
                <w:rtl/>
              </w:rPr>
              <w:t>3</w:t>
            </w:r>
            <w:r w:rsidR="007F531E" w:rsidRPr="007F531E">
              <w:rPr>
                <w:rFonts w:ascii="Arial" w:hAnsi="Arial" w:cs="Arial"/>
                <w:b/>
                <w:sz w:val="22"/>
                <w:szCs w:val="22"/>
                <w:rtl/>
              </w:rPr>
              <w:t xml:space="preserve"> שנים) </w:t>
            </w:r>
            <w:r>
              <w:rPr>
                <w:rFonts w:ascii="Arial" w:hAnsi="Arial" w:cs="Arial" w:hint="cs"/>
                <w:b/>
                <w:sz w:val="22"/>
                <w:szCs w:val="22"/>
                <w:rtl/>
              </w:rPr>
              <w:t>כמפורט להלן:</w:t>
            </w:r>
          </w:p>
          <w:p w:rsidR="007F531E" w:rsidRPr="007F531E" w:rsidRDefault="007F531E" w:rsidP="007F531E">
            <w:pPr>
              <w:spacing w:line="276" w:lineRule="auto"/>
              <w:rPr>
                <w:rFonts w:ascii="Arial" w:hAnsi="Arial" w:cs="Arial"/>
                <w:b/>
                <w:sz w:val="22"/>
                <w:szCs w:val="22"/>
                <w:rtl/>
              </w:rPr>
            </w:pPr>
            <w:r w:rsidRPr="007F531E">
              <w:rPr>
                <w:rFonts w:ascii="Arial" w:hAnsi="Arial" w:cs="Arial"/>
                <w:b/>
                <w:sz w:val="22"/>
                <w:szCs w:val="22"/>
                <w:rtl/>
              </w:rPr>
              <w:t xml:space="preserve">שרתי </w:t>
            </w:r>
            <w:r w:rsidRPr="007F531E">
              <w:rPr>
                <w:rFonts w:ascii="Arial" w:hAnsi="Arial" w:cs="Arial"/>
                <w:b/>
                <w:sz w:val="22"/>
                <w:szCs w:val="22"/>
              </w:rPr>
              <w:t>SQL</w:t>
            </w:r>
            <w:r w:rsidRPr="007F531E">
              <w:rPr>
                <w:rFonts w:ascii="Arial" w:hAnsi="Arial" w:cs="Arial"/>
                <w:b/>
                <w:sz w:val="22"/>
                <w:szCs w:val="22"/>
                <w:rtl/>
              </w:rPr>
              <w:t xml:space="preserve">, שרתי </w:t>
            </w:r>
            <w:r w:rsidRPr="007F531E">
              <w:rPr>
                <w:rFonts w:ascii="Arial" w:hAnsi="Arial" w:cs="Arial"/>
                <w:b/>
                <w:sz w:val="22"/>
                <w:szCs w:val="22"/>
              </w:rPr>
              <w:t>SharePoint  , PowerBI</w:t>
            </w:r>
            <w:r w:rsidRPr="007F531E">
              <w:rPr>
                <w:rFonts w:ascii="Arial" w:hAnsi="Arial" w:cs="Arial"/>
                <w:b/>
                <w:sz w:val="22"/>
                <w:szCs w:val="22"/>
                <w:rtl/>
              </w:rPr>
              <w:t xml:space="preserve">, שרתי </w:t>
            </w:r>
            <w:r w:rsidRPr="007F531E">
              <w:rPr>
                <w:rFonts w:ascii="Arial" w:hAnsi="Arial" w:cs="Arial"/>
                <w:b/>
                <w:sz w:val="22"/>
                <w:szCs w:val="22"/>
              </w:rPr>
              <w:t>SFB , Visio, Project, RemoteDesktopServices, SystemCenter, CRM Dynamics</w:t>
            </w:r>
            <w:r w:rsidRPr="007F531E">
              <w:rPr>
                <w:rFonts w:ascii="Arial" w:hAnsi="Arial" w:cs="Arial"/>
                <w:b/>
                <w:sz w:val="22"/>
                <w:szCs w:val="22"/>
                <w:rtl/>
              </w:rPr>
              <w:t>, שרתי ,</w:t>
            </w:r>
            <w:r w:rsidRPr="007F531E">
              <w:rPr>
                <w:rFonts w:ascii="Arial" w:hAnsi="Arial" w:cs="Arial"/>
                <w:b/>
                <w:sz w:val="22"/>
                <w:szCs w:val="22"/>
              </w:rPr>
              <w:t>Biztlk</w:t>
            </w:r>
          </w:p>
          <w:p w:rsidR="003A4534" w:rsidRPr="005B4F46" w:rsidRDefault="007F531E" w:rsidP="007F531E">
            <w:pPr>
              <w:spacing w:line="276" w:lineRule="auto"/>
              <w:rPr>
                <w:rFonts w:ascii="Arial" w:hAnsi="Arial" w:cs="Arial"/>
                <w:b/>
                <w:sz w:val="22"/>
                <w:szCs w:val="22"/>
                <w:rtl/>
              </w:rPr>
            </w:pPr>
            <w:r>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9468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9468E">
        <w:rPr>
          <w:rFonts w:ascii="Arial" w:hAnsi="Arial" w:cs="Arial"/>
          <w:b/>
          <w:sz w:val="28"/>
          <w:szCs w:val="28"/>
        </w:rPr>
        <w:t>×</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9468E"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833F6" w:rsidRDefault="00350028" w:rsidP="001B24BC">
            <w:pPr>
              <w:rPr>
                <w:rFonts w:ascii="Arial" w:hAnsi="Arial" w:cs="Arial"/>
                <w:b/>
                <w:sz w:val="22"/>
                <w:szCs w:val="22"/>
                <w:rtl/>
              </w:rPr>
            </w:pPr>
            <w:r w:rsidRPr="00123986">
              <w:rPr>
                <w:rFonts w:asciiTheme="minorBidi" w:hAnsiTheme="minorBidi" w:cstheme="minorBidi"/>
                <w:sz w:val="22"/>
                <w:szCs w:val="22"/>
                <w:rtl/>
              </w:rPr>
              <w:t>יו-ביטק סולושנס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833F6" w:rsidRDefault="00350028" w:rsidP="00B8441A">
            <w:pPr>
              <w:rPr>
                <w:rFonts w:ascii="Arial" w:hAnsi="Arial" w:cs="Arial"/>
                <w:b/>
                <w:sz w:val="22"/>
                <w:szCs w:val="22"/>
                <w:rtl/>
              </w:rPr>
            </w:pPr>
            <w:r w:rsidRPr="00123986">
              <w:rPr>
                <w:rFonts w:asciiTheme="minorBidi" w:hAnsiTheme="minorBidi" w:cstheme="minorBidi"/>
                <w:sz w:val="22"/>
                <w:szCs w:val="22"/>
                <w:rtl/>
              </w:rPr>
              <w:t>514008333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E833F6" w:rsidRDefault="0039468E" w:rsidP="00B8441A">
            <w:pPr>
              <w:rPr>
                <w:rFonts w:ascii="Arial" w:hAnsi="Arial" w:cs="Arial"/>
                <w:b/>
                <w:sz w:val="22"/>
                <w:szCs w:val="22"/>
                <w:rtl/>
              </w:rPr>
            </w:pPr>
            <w:r w:rsidRPr="00E833F6">
              <w:rPr>
                <w:rFonts w:ascii="Arial" w:hAnsi="Arial" w:cs="Arial"/>
                <w:b/>
                <w:sz w:val="28"/>
                <w:szCs w:val="28"/>
              </w:rPr>
              <w:t>×</w:t>
            </w:r>
            <w:r w:rsidR="003A4534" w:rsidRPr="00E833F6">
              <w:rPr>
                <w:rFonts w:ascii="Arial" w:hAnsi="Arial" w:cs="Arial"/>
                <w:b/>
                <w:sz w:val="28"/>
                <w:szCs w:val="28"/>
              </w:rPr>
              <w:t xml:space="preserve">     </w:t>
            </w:r>
            <w:r w:rsidR="003A4534" w:rsidRPr="00E833F6">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E833F6" w:rsidRDefault="003A4534" w:rsidP="00B8441A">
            <w:pPr>
              <w:rPr>
                <w:rFonts w:ascii="Arial" w:hAnsi="Arial" w:cs="Arial"/>
                <w:b/>
                <w:sz w:val="22"/>
                <w:szCs w:val="22"/>
                <w:rtl/>
              </w:rPr>
            </w:pPr>
            <w:r w:rsidRPr="00E833F6">
              <w:rPr>
                <w:rFonts w:ascii="Arial" w:hAnsi="Arial" w:cs="Arial"/>
                <w:b/>
                <w:sz w:val="28"/>
                <w:szCs w:val="28"/>
              </w:rPr>
              <w:sym w:font="Wingdings" w:char="F072"/>
            </w:r>
            <w:r w:rsidRPr="00E833F6">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930DD" w:rsidRPr="002754E2" w:rsidRDefault="000930DD" w:rsidP="000930DD">
            <w:pPr>
              <w:spacing w:line="360" w:lineRule="auto"/>
              <w:ind w:left="276"/>
              <w:contextualSpacing/>
              <w:rPr>
                <w:rFonts w:eastAsia="Calibri" w:cs="David"/>
                <w:sz w:val="22"/>
                <w:szCs w:val="22"/>
                <w:rtl/>
              </w:rPr>
            </w:pPr>
            <w:r>
              <w:rPr>
                <w:rFonts w:eastAsia="Calibri" w:cs="David" w:hint="cs"/>
                <w:sz w:val="22"/>
                <w:szCs w:val="22"/>
                <w:rtl/>
              </w:rPr>
              <w:t>548,739</w:t>
            </w:r>
            <w:r w:rsidRPr="002754E2">
              <w:rPr>
                <w:rFonts w:eastAsia="Calibri" w:cs="David" w:hint="cs"/>
                <w:sz w:val="22"/>
                <w:szCs w:val="22"/>
                <w:rtl/>
              </w:rPr>
              <w:t xml:space="preserve"> ₪ * מע"מ </w:t>
            </w:r>
            <w:r w:rsidRPr="002754E2">
              <w:rPr>
                <w:rFonts w:eastAsia="Calibri" w:cs="David"/>
                <w:sz w:val="22"/>
                <w:szCs w:val="22"/>
                <w:rtl/>
              </w:rPr>
              <w:t>–</w:t>
            </w:r>
            <w:r w:rsidRPr="002754E2">
              <w:rPr>
                <w:rFonts w:eastAsia="Calibri" w:cs="David" w:hint="cs"/>
                <w:sz w:val="22"/>
                <w:szCs w:val="22"/>
                <w:rtl/>
              </w:rPr>
              <w:t xml:space="preserve"> 64</w:t>
            </w:r>
            <w:r>
              <w:rPr>
                <w:rFonts w:eastAsia="Calibri" w:cs="David" w:hint="cs"/>
                <w:sz w:val="22"/>
                <w:szCs w:val="22"/>
                <w:rtl/>
              </w:rPr>
              <w:t>2</w:t>
            </w:r>
            <w:r w:rsidRPr="002754E2">
              <w:rPr>
                <w:rFonts w:eastAsia="Calibri" w:cs="David" w:hint="cs"/>
                <w:sz w:val="22"/>
                <w:szCs w:val="22"/>
                <w:rtl/>
              </w:rPr>
              <w:t>,</w:t>
            </w:r>
            <w:r>
              <w:rPr>
                <w:rFonts w:eastAsia="Calibri" w:cs="David" w:hint="cs"/>
                <w:sz w:val="22"/>
                <w:szCs w:val="22"/>
                <w:rtl/>
              </w:rPr>
              <w:t>025</w:t>
            </w:r>
            <w:r w:rsidRPr="002754E2">
              <w:rPr>
                <w:rFonts w:eastAsia="Calibri" w:cs="David" w:hint="cs"/>
                <w:sz w:val="22"/>
                <w:szCs w:val="22"/>
                <w:rtl/>
              </w:rPr>
              <w:t xml:space="preserve"> ₪ לשנה * </w:t>
            </w:r>
            <w:r>
              <w:rPr>
                <w:rFonts w:eastAsia="Calibri" w:cs="David" w:hint="cs"/>
                <w:sz w:val="22"/>
                <w:szCs w:val="22"/>
                <w:rtl/>
              </w:rPr>
              <w:t>3</w:t>
            </w:r>
            <w:r w:rsidRPr="002754E2">
              <w:rPr>
                <w:rFonts w:eastAsia="Calibri" w:cs="David" w:hint="cs"/>
                <w:sz w:val="22"/>
                <w:szCs w:val="22"/>
                <w:rtl/>
              </w:rPr>
              <w:t xml:space="preserve"> שנים </w:t>
            </w:r>
            <w:r w:rsidRPr="002754E2">
              <w:rPr>
                <w:rFonts w:eastAsia="Calibri" w:cs="David"/>
                <w:sz w:val="22"/>
                <w:szCs w:val="22"/>
                <w:rtl/>
              </w:rPr>
              <w:t>–</w:t>
            </w:r>
            <w:r w:rsidRPr="002754E2">
              <w:rPr>
                <w:rFonts w:eastAsia="Calibri" w:cs="David" w:hint="cs"/>
                <w:sz w:val="22"/>
                <w:szCs w:val="22"/>
                <w:rtl/>
              </w:rPr>
              <w:t xml:space="preserve"> </w:t>
            </w:r>
            <w:r>
              <w:rPr>
                <w:rFonts w:eastAsia="Calibri" w:cs="David" w:hint="cs"/>
                <w:sz w:val="22"/>
                <w:szCs w:val="22"/>
                <w:rtl/>
              </w:rPr>
              <w:t>1</w:t>
            </w:r>
            <w:r w:rsidRPr="002754E2">
              <w:rPr>
                <w:rFonts w:eastAsia="Calibri" w:cs="David" w:hint="cs"/>
                <w:sz w:val="22"/>
                <w:szCs w:val="22"/>
                <w:rtl/>
              </w:rPr>
              <w:t>,</w:t>
            </w:r>
            <w:r>
              <w:rPr>
                <w:rFonts w:eastAsia="Calibri" w:cs="David" w:hint="cs"/>
                <w:sz w:val="22"/>
                <w:szCs w:val="22"/>
                <w:rtl/>
              </w:rPr>
              <w:t>926</w:t>
            </w:r>
            <w:r w:rsidRPr="002754E2">
              <w:rPr>
                <w:rFonts w:eastAsia="Calibri" w:cs="David" w:hint="cs"/>
                <w:sz w:val="22"/>
                <w:szCs w:val="22"/>
                <w:rtl/>
              </w:rPr>
              <w:t>,</w:t>
            </w:r>
            <w:r>
              <w:rPr>
                <w:rFonts w:eastAsia="Calibri" w:cs="David" w:hint="cs"/>
                <w:sz w:val="22"/>
                <w:szCs w:val="22"/>
                <w:rtl/>
              </w:rPr>
              <w:t>076</w:t>
            </w:r>
            <w:r w:rsidRPr="002754E2">
              <w:rPr>
                <w:rFonts w:eastAsia="Calibri" w:cs="David" w:hint="cs"/>
                <w:sz w:val="22"/>
                <w:szCs w:val="22"/>
                <w:rtl/>
              </w:rPr>
              <w:t xml:space="preserve"> ₪ כולל מע"מ</w:t>
            </w:r>
          </w:p>
          <w:p w:rsidR="003A4534" w:rsidRPr="00E833F6" w:rsidRDefault="000930DD" w:rsidP="000930DD">
            <w:pPr>
              <w:spacing w:line="360" w:lineRule="auto"/>
              <w:ind w:left="276"/>
              <w:contextualSpacing/>
              <w:rPr>
                <w:rFonts w:ascii="Arial" w:hAnsi="Arial" w:cs="Arial"/>
                <w:b/>
                <w:sz w:val="22"/>
                <w:szCs w:val="22"/>
                <w:rtl/>
              </w:rPr>
            </w:pPr>
            <w:r w:rsidRPr="002754E2">
              <w:rPr>
                <w:rFonts w:eastAsia="Calibri" w:cs="David" w:hint="cs"/>
                <w:sz w:val="22"/>
                <w:szCs w:val="22"/>
                <w:rtl/>
              </w:rPr>
              <w:t>(  1</w:t>
            </w:r>
            <w:r>
              <w:rPr>
                <w:rFonts w:eastAsia="Calibri" w:cs="David" w:hint="cs"/>
                <w:sz w:val="22"/>
                <w:szCs w:val="22"/>
                <w:rtl/>
              </w:rPr>
              <w:t>61</w:t>
            </w:r>
            <w:r w:rsidRPr="002754E2">
              <w:rPr>
                <w:rFonts w:eastAsia="Calibri" w:cs="David" w:hint="cs"/>
                <w:sz w:val="22"/>
                <w:szCs w:val="22"/>
                <w:rtl/>
              </w:rPr>
              <w:t>,</w:t>
            </w:r>
            <w:r>
              <w:rPr>
                <w:rFonts w:eastAsia="Calibri" w:cs="David" w:hint="cs"/>
                <w:sz w:val="22"/>
                <w:szCs w:val="22"/>
                <w:rtl/>
              </w:rPr>
              <w:t>393</w:t>
            </w:r>
            <w:r w:rsidRPr="002754E2">
              <w:rPr>
                <w:rFonts w:eastAsia="Calibri" w:cs="David" w:hint="cs"/>
                <w:sz w:val="22"/>
                <w:szCs w:val="22"/>
                <w:rtl/>
              </w:rPr>
              <w:t>.</w:t>
            </w:r>
            <w:r>
              <w:rPr>
                <w:rFonts w:eastAsia="Calibri" w:cs="David" w:hint="cs"/>
                <w:sz w:val="22"/>
                <w:szCs w:val="22"/>
                <w:rtl/>
              </w:rPr>
              <w:t>77</w:t>
            </w:r>
            <w:r w:rsidRPr="002754E2">
              <w:rPr>
                <w:rFonts w:eastAsia="Calibri" w:cs="David" w:hint="cs"/>
                <w:sz w:val="22"/>
                <w:szCs w:val="22"/>
                <w:rtl/>
              </w:rPr>
              <w:t xml:space="preserve"> $ לשנה* מע"מ -</w:t>
            </w:r>
            <w:r>
              <w:rPr>
                <w:rFonts w:eastAsia="Calibri" w:cs="David" w:hint="cs"/>
                <w:sz w:val="22"/>
                <w:szCs w:val="22"/>
                <w:rtl/>
              </w:rPr>
              <w:t>188</w:t>
            </w:r>
            <w:r w:rsidRPr="002754E2">
              <w:rPr>
                <w:rFonts w:eastAsia="Calibri" w:cs="David" w:hint="cs"/>
                <w:sz w:val="22"/>
                <w:szCs w:val="22"/>
                <w:rtl/>
              </w:rPr>
              <w:t>,</w:t>
            </w:r>
            <w:r>
              <w:rPr>
                <w:rFonts w:eastAsia="Calibri" w:cs="David" w:hint="cs"/>
                <w:sz w:val="22"/>
                <w:szCs w:val="22"/>
                <w:rtl/>
              </w:rPr>
              <w:t>830</w:t>
            </w:r>
            <w:r w:rsidRPr="002754E2">
              <w:rPr>
                <w:rFonts w:eastAsia="Calibri" w:cs="David" w:hint="cs"/>
                <w:sz w:val="22"/>
                <w:szCs w:val="22"/>
                <w:rtl/>
              </w:rPr>
              <w:t>.</w:t>
            </w:r>
            <w:r>
              <w:rPr>
                <w:rFonts w:eastAsia="Calibri" w:cs="David" w:hint="cs"/>
                <w:sz w:val="22"/>
                <w:szCs w:val="22"/>
                <w:rtl/>
              </w:rPr>
              <w:t>71</w:t>
            </w:r>
            <w:r w:rsidRPr="002754E2">
              <w:rPr>
                <w:rFonts w:eastAsia="Calibri" w:cs="David" w:hint="cs"/>
                <w:sz w:val="22"/>
                <w:szCs w:val="22"/>
                <w:rtl/>
              </w:rPr>
              <w:t xml:space="preserve"> כולל מע"מ*</w:t>
            </w:r>
            <w:r>
              <w:rPr>
                <w:rFonts w:eastAsia="Calibri" w:cs="David" w:hint="cs"/>
                <w:sz w:val="22"/>
                <w:szCs w:val="22"/>
                <w:rtl/>
              </w:rPr>
              <w:t>3</w:t>
            </w:r>
            <w:r w:rsidRPr="002754E2">
              <w:rPr>
                <w:rFonts w:eastAsia="Calibri" w:cs="David" w:hint="cs"/>
                <w:sz w:val="22"/>
                <w:szCs w:val="22"/>
                <w:rtl/>
              </w:rPr>
              <w:t xml:space="preserve"> שנים -</w:t>
            </w:r>
            <w:r>
              <w:rPr>
                <w:rFonts w:eastAsia="Calibri" w:cs="David" w:hint="cs"/>
                <w:sz w:val="22"/>
                <w:szCs w:val="22"/>
                <w:rtl/>
              </w:rPr>
              <w:t>566</w:t>
            </w:r>
            <w:r w:rsidRPr="002754E2">
              <w:rPr>
                <w:rFonts w:eastAsia="Calibri" w:cs="David" w:hint="cs"/>
                <w:sz w:val="22"/>
                <w:szCs w:val="22"/>
                <w:rtl/>
              </w:rPr>
              <w:t>,</w:t>
            </w:r>
            <w:r>
              <w:rPr>
                <w:rFonts w:eastAsia="Calibri" w:cs="David" w:hint="cs"/>
                <w:sz w:val="22"/>
                <w:szCs w:val="22"/>
                <w:rtl/>
              </w:rPr>
              <w:t>492</w:t>
            </w:r>
            <w:r w:rsidRPr="002754E2">
              <w:rPr>
                <w:rFonts w:eastAsia="Calibri" w:cs="David" w:hint="cs"/>
                <w:sz w:val="22"/>
                <w:szCs w:val="22"/>
                <w:rtl/>
              </w:rPr>
              <w:t>.</w:t>
            </w:r>
            <w:r>
              <w:rPr>
                <w:rFonts w:eastAsia="Calibri" w:cs="David" w:hint="cs"/>
                <w:sz w:val="22"/>
                <w:szCs w:val="22"/>
                <w:rtl/>
              </w:rPr>
              <w:t>13</w:t>
            </w:r>
            <w:r w:rsidRPr="002754E2">
              <w:rPr>
                <w:rFonts w:eastAsia="Calibri" w:cs="David" w:hint="cs"/>
                <w:sz w:val="22"/>
                <w:szCs w:val="22"/>
                <w:rtl/>
              </w:rPr>
              <w:t xml:space="preserve"> $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833F6" w:rsidRDefault="002B676B" w:rsidP="00B8441A">
            <w:pPr>
              <w:rPr>
                <w:rFonts w:ascii="Arial" w:hAnsi="Arial" w:cs="Arial"/>
                <w:b/>
                <w:sz w:val="22"/>
                <w:szCs w:val="22"/>
                <w:rtl/>
              </w:rPr>
            </w:pPr>
            <w:r>
              <w:rPr>
                <w:rFonts w:ascii="Arial" w:hAnsi="Arial" w:cs="Arial" w:hint="cs"/>
                <w:b/>
                <w:sz w:val="22"/>
                <w:szCs w:val="22"/>
                <w:rtl/>
              </w:rPr>
              <w:t>1.1.</w:t>
            </w:r>
            <w:r w:rsidR="000930DD">
              <w:rPr>
                <w:rFonts w:ascii="Arial" w:hAnsi="Arial" w:cs="Arial" w:hint="cs"/>
                <w:b/>
                <w:sz w:val="22"/>
                <w:szCs w:val="22"/>
                <w:rtl/>
              </w:rPr>
              <w:t>23</w:t>
            </w:r>
            <w:r>
              <w:rPr>
                <w:rFonts w:ascii="Arial" w:hAnsi="Arial" w:cs="Arial" w:hint="cs"/>
                <w:b/>
                <w:sz w:val="22"/>
                <w:szCs w:val="22"/>
                <w:rtl/>
              </w:rPr>
              <w:t>-31.12.2</w:t>
            </w:r>
            <w:r w:rsidR="000930DD">
              <w:rPr>
                <w:rFonts w:ascii="Arial" w:hAnsi="Arial" w:cs="Arial" w:hint="cs"/>
                <w:b/>
                <w:sz w:val="22"/>
                <w:szCs w:val="22"/>
                <w:rtl/>
              </w:rPr>
              <w:t>5</w:t>
            </w:r>
          </w:p>
        </w:tc>
      </w:tr>
    </w:tbl>
    <w:p w:rsidR="0021757D" w:rsidRDefault="0021757D" w:rsidP="003A4534">
      <w:pPr>
        <w:rPr>
          <w:rFonts w:ascii="Arial" w:hAnsi="Arial" w:cs="Arial"/>
          <w:bCs/>
          <w:rtl/>
        </w:rPr>
      </w:pPr>
    </w:p>
    <w:p w:rsidR="007E429A" w:rsidRDefault="007E429A" w:rsidP="003A4534">
      <w:pPr>
        <w:rPr>
          <w:rFonts w:ascii="Arial" w:hAnsi="Arial" w:cs="Arial"/>
          <w:bCs/>
          <w:rtl/>
        </w:rPr>
      </w:pPr>
    </w:p>
    <w:p w:rsidR="007E429A" w:rsidRDefault="007E429A" w:rsidP="003A4534">
      <w:pPr>
        <w:rPr>
          <w:rFonts w:ascii="Arial" w:hAnsi="Arial" w:cs="Arial"/>
          <w:bCs/>
          <w:rtl/>
        </w:rPr>
      </w:pPr>
    </w:p>
    <w:p w:rsidR="003A4534" w:rsidRPr="00BD3C63" w:rsidRDefault="003A4534" w:rsidP="003A4534">
      <w:pPr>
        <w:rPr>
          <w:rFonts w:ascii="Arial" w:hAnsi="Arial" w:cs="Arial"/>
          <w:bCs/>
          <w:rtl/>
        </w:rPr>
      </w:pPr>
      <w:bookmarkStart w:id="0" w:name="_GoBack"/>
      <w:bookmarkEnd w:id="0"/>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833F6" w:rsidRPr="0053500C" w:rsidTr="008A654F">
        <w:tc>
          <w:tcPr>
            <w:tcW w:w="9060" w:type="dxa"/>
          </w:tcPr>
          <w:p w:rsidR="007F531E" w:rsidRPr="007F531E" w:rsidRDefault="007F531E" w:rsidP="007F531E">
            <w:pPr>
              <w:spacing w:line="360" w:lineRule="auto"/>
              <w:rPr>
                <w:rFonts w:ascii="David" w:hAnsi="David" w:cs="David"/>
                <w:szCs w:val="24"/>
                <w:rtl/>
              </w:rPr>
            </w:pPr>
            <w:r>
              <w:rPr>
                <w:rFonts w:ascii="David" w:hAnsi="David" w:cs="David" w:hint="cs"/>
                <w:szCs w:val="24"/>
                <w:rtl/>
              </w:rPr>
              <w:t xml:space="preserve"> </w:t>
            </w:r>
            <w:r w:rsidRPr="007F531E">
              <w:rPr>
                <w:rFonts w:ascii="David" w:hAnsi="David" w:cs="David"/>
                <w:szCs w:val="24"/>
                <w:rtl/>
              </w:rPr>
              <w:t xml:space="preserve">עמדתנו המקצועית לגבי המוצרים הנ"ל  של חברת מיקרוסופט הנמנים בקבוצת המוצרים הלא יחודיים היא כי מאחר והמוצרים נמצאים בפריסה רחבה במערכות הליבה של המשרד ומבוססות ומפותחות על בסיס טכנולוגיות אלה ,העלות הכלכלית </w:t>
            </w:r>
            <w:r w:rsidR="00772839">
              <w:rPr>
                <w:rFonts w:ascii="David" w:hAnsi="David" w:cs="David" w:hint="cs"/>
                <w:szCs w:val="24"/>
                <w:rtl/>
              </w:rPr>
              <w:t xml:space="preserve">וההשקעה הטכנולוגית העצומה באפיון ,פיתוח ותחזוקה הנדרשים </w:t>
            </w:r>
            <w:r w:rsidRPr="007F531E">
              <w:rPr>
                <w:rFonts w:ascii="David" w:hAnsi="David" w:cs="David"/>
                <w:szCs w:val="24"/>
                <w:rtl/>
              </w:rPr>
              <w:t xml:space="preserve">להחלפה במוצרים אחרים הינה גבוהה מאוד </w:t>
            </w:r>
            <w:r w:rsidR="00772839">
              <w:rPr>
                <w:rFonts w:ascii="David" w:hAnsi="David" w:cs="David" w:hint="cs"/>
                <w:szCs w:val="24"/>
                <w:rtl/>
              </w:rPr>
              <w:t xml:space="preserve">ותיקח זמן ממושך שיפגע בפעילות התקינה </w:t>
            </w:r>
            <w:r w:rsidR="007E429A">
              <w:rPr>
                <w:rFonts w:ascii="David" w:hAnsi="David" w:cs="David" w:hint="cs"/>
                <w:szCs w:val="24"/>
                <w:rtl/>
              </w:rPr>
              <w:t xml:space="preserve">והשוטפת של המשרד </w:t>
            </w:r>
            <w:r w:rsidRPr="007F531E">
              <w:rPr>
                <w:rFonts w:ascii="David" w:hAnsi="David" w:cs="David"/>
                <w:szCs w:val="24"/>
                <w:rtl/>
              </w:rPr>
              <w:t>ולכן כיום אין יכולת מעשית לבצע את החלפתם.</w:t>
            </w:r>
            <w:r w:rsidR="00772839">
              <w:rPr>
                <w:rFonts w:ascii="David" w:hAnsi="David" w:cs="David" w:hint="cs"/>
                <w:szCs w:val="24"/>
                <w:rtl/>
              </w:rPr>
              <w:t xml:space="preserve"> </w:t>
            </w:r>
          </w:p>
          <w:p w:rsidR="00E833F6" w:rsidRPr="00E833F6" w:rsidRDefault="007F531E" w:rsidP="007F531E">
            <w:pPr>
              <w:spacing w:line="360" w:lineRule="auto"/>
              <w:rPr>
                <w:rFonts w:ascii="David" w:hAnsi="David" w:cs="David"/>
                <w:szCs w:val="24"/>
                <w:rtl/>
              </w:rPr>
            </w:pPr>
            <w:r w:rsidRPr="007F531E">
              <w:rPr>
                <w:rFonts w:ascii="David" w:hAnsi="David" w:cs="David"/>
                <w:szCs w:val="24"/>
                <w:rtl/>
              </w:rPr>
              <w:t xml:space="preserve">לאור זאת, חברת מיקרוסופט, באמצעות המשווק חברת </w:t>
            </w:r>
            <w:r w:rsidR="00563E42" w:rsidRPr="00123986">
              <w:rPr>
                <w:rFonts w:asciiTheme="minorBidi" w:hAnsiTheme="minorBidi" w:cstheme="minorBidi"/>
                <w:sz w:val="22"/>
                <w:szCs w:val="22"/>
                <w:rtl/>
              </w:rPr>
              <w:t>יו-ביטק סולושנס בע"מ</w:t>
            </w:r>
            <w:r w:rsidR="00563E42" w:rsidRPr="007F531E">
              <w:rPr>
                <w:rFonts w:ascii="David" w:hAnsi="David" w:cs="David"/>
                <w:szCs w:val="24"/>
                <w:rtl/>
              </w:rPr>
              <w:t xml:space="preserve"> </w:t>
            </w:r>
            <w:r w:rsidRPr="007F531E">
              <w:rPr>
                <w:rFonts w:ascii="David" w:hAnsi="David" w:cs="David"/>
                <w:szCs w:val="24"/>
                <w:rtl/>
              </w:rPr>
              <w:t>שאושר ע"י מינהל הרכש בהוראת שעה 16.2</w:t>
            </w:r>
            <w:r w:rsidR="00350028">
              <w:rPr>
                <w:rFonts w:ascii="David" w:hAnsi="David" w:cs="David" w:hint="cs"/>
                <w:szCs w:val="24"/>
                <w:rtl/>
              </w:rPr>
              <w:t>.3</w:t>
            </w:r>
            <w:r w:rsidRPr="007F531E">
              <w:rPr>
                <w:rFonts w:ascii="David" w:hAnsi="David" w:cs="David"/>
                <w:szCs w:val="24"/>
                <w:rtl/>
              </w:rPr>
              <w:t xml:space="preserve"> הינה היחידה המסוגלת לספק את הרישוי למוצרים הנדרשים וכן היא בבחינת ספק יחיד לעניין  זה.</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412F0C" w:rsidRPr="00412F0C" w:rsidTr="00E707BE">
        <w:tc>
          <w:tcPr>
            <w:tcW w:w="2698" w:type="dxa"/>
            <w:tcBorders>
              <w:bottom w:val="single" w:sz="4" w:space="0" w:color="auto"/>
            </w:tcBorders>
          </w:tcPr>
          <w:p w:rsidR="00412F0C" w:rsidRPr="00412F0C" w:rsidRDefault="00563E42" w:rsidP="00412F0C">
            <w:pPr>
              <w:spacing w:line="360" w:lineRule="auto"/>
              <w:rPr>
                <w:rFonts w:ascii="Arial" w:hAnsi="Arial" w:cs="Arial"/>
                <w:b/>
                <w:sz w:val="22"/>
                <w:szCs w:val="22"/>
                <w:rtl/>
              </w:rPr>
            </w:pPr>
            <w:r>
              <w:rPr>
                <w:rFonts w:ascii="Arial" w:hAnsi="Arial" w:cs="Arial" w:hint="cs"/>
                <w:b/>
                <w:sz w:val="22"/>
                <w:szCs w:val="22"/>
                <w:rtl/>
              </w:rPr>
              <w:t>מירי מישקובסקי</w:t>
            </w:r>
          </w:p>
        </w:tc>
        <w:tc>
          <w:tcPr>
            <w:tcW w:w="3420" w:type="dxa"/>
            <w:tcBorders>
              <w:bottom w:val="single" w:sz="4" w:space="0" w:color="auto"/>
            </w:tcBorders>
          </w:tcPr>
          <w:p w:rsidR="00412F0C" w:rsidRPr="00412F0C" w:rsidRDefault="00412F0C" w:rsidP="00412F0C">
            <w:pPr>
              <w:spacing w:line="360" w:lineRule="auto"/>
              <w:rPr>
                <w:rFonts w:ascii="Arial" w:hAnsi="Arial" w:cs="Arial"/>
                <w:b/>
                <w:sz w:val="22"/>
                <w:szCs w:val="22"/>
                <w:rtl/>
              </w:rPr>
            </w:pPr>
            <w:r w:rsidRPr="00412F0C">
              <w:rPr>
                <w:rFonts w:ascii="Arial" w:hAnsi="Arial" w:cs="Arial" w:hint="cs"/>
                <w:b/>
                <w:sz w:val="22"/>
                <w:szCs w:val="22"/>
                <w:rtl/>
              </w:rPr>
              <w:t xml:space="preserve">מנהל אגף בכיר </w:t>
            </w:r>
            <w:r w:rsidR="00772839">
              <w:rPr>
                <w:rFonts w:ascii="Arial" w:hAnsi="Arial" w:cs="Arial" w:hint="cs"/>
                <w:b/>
                <w:sz w:val="22"/>
                <w:szCs w:val="22"/>
                <w:rtl/>
              </w:rPr>
              <w:t>טכנולוגיות דיגיטליות ומידע</w:t>
            </w:r>
          </w:p>
        </w:tc>
        <w:tc>
          <w:tcPr>
            <w:tcW w:w="3202" w:type="dxa"/>
            <w:tcBorders>
              <w:bottom w:val="single" w:sz="4" w:space="0" w:color="auto"/>
            </w:tcBorders>
          </w:tcPr>
          <w:p w:rsidR="00412F0C" w:rsidRPr="00412F0C" w:rsidRDefault="00772839" w:rsidP="00412F0C">
            <w:pPr>
              <w:spacing w:line="360" w:lineRule="auto"/>
              <w:rPr>
                <w:rFonts w:ascii="Arial" w:hAnsi="Arial" w:cs="Arial"/>
                <w:b/>
                <w:sz w:val="22"/>
                <w:szCs w:val="22"/>
                <w:rtl/>
              </w:rPr>
            </w:pPr>
            <w:r w:rsidRPr="00772839">
              <w:rPr>
                <w:rFonts w:cs="Times New Roman"/>
                <w:noProof/>
                <w:szCs w:val="24"/>
                <w:lang w:eastAsia="en-US"/>
              </w:rPr>
              <w:drawing>
                <wp:inline distT="0" distB="0" distL="0" distR="0">
                  <wp:extent cx="650875" cy="66548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50875" cy="665480"/>
                          </a:xfrm>
                          <a:prstGeom prst="rect">
                            <a:avLst/>
                          </a:prstGeom>
                          <a:noFill/>
                          <a:ln>
                            <a:noFill/>
                          </a:ln>
                        </pic:spPr>
                      </pic:pic>
                    </a:graphicData>
                  </a:graphic>
                </wp:inline>
              </w:drawing>
            </w:r>
          </w:p>
        </w:tc>
      </w:tr>
      <w:tr w:rsidR="00412F0C" w:rsidRPr="00412F0C" w:rsidTr="00E707BE">
        <w:tc>
          <w:tcPr>
            <w:tcW w:w="2698" w:type="dxa"/>
            <w:tcBorders>
              <w:top w:val="single" w:sz="4" w:space="0" w:color="auto"/>
            </w:tcBorders>
            <w:shd w:val="clear" w:color="auto" w:fill="E6E6E6"/>
          </w:tcPr>
          <w:p w:rsidR="00412F0C" w:rsidRPr="00412F0C" w:rsidRDefault="00412F0C" w:rsidP="00412F0C">
            <w:pPr>
              <w:spacing w:line="360" w:lineRule="auto"/>
              <w:jc w:val="center"/>
              <w:rPr>
                <w:rFonts w:ascii="Arial" w:hAnsi="Arial" w:cs="Arial"/>
                <w:bCs/>
                <w:sz w:val="22"/>
                <w:szCs w:val="22"/>
                <w:rtl/>
              </w:rPr>
            </w:pPr>
            <w:r w:rsidRPr="00412F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412F0C" w:rsidRPr="00412F0C" w:rsidRDefault="00412F0C" w:rsidP="00412F0C">
            <w:pPr>
              <w:spacing w:line="360" w:lineRule="auto"/>
              <w:jc w:val="center"/>
              <w:rPr>
                <w:rFonts w:ascii="Arial" w:hAnsi="Arial" w:cs="Arial"/>
                <w:bCs/>
                <w:sz w:val="22"/>
                <w:szCs w:val="22"/>
                <w:rtl/>
              </w:rPr>
            </w:pPr>
            <w:r w:rsidRPr="00412F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412F0C" w:rsidRPr="00412F0C" w:rsidRDefault="00412F0C" w:rsidP="00412F0C">
            <w:pPr>
              <w:spacing w:line="360" w:lineRule="auto"/>
              <w:jc w:val="center"/>
              <w:rPr>
                <w:rFonts w:ascii="Arial" w:hAnsi="Arial" w:cs="Arial"/>
                <w:bCs/>
                <w:sz w:val="22"/>
                <w:szCs w:val="22"/>
                <w:rtl/>
              </w:rPr>
            </w:pPr>
            <w:r w:rsidRPr="00412F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08FF" w:rsidRDefault="00C608FF">
      <w:r>
        <w:separator/>
      </w:r>
    </w:p>
    <w:p w:rsidR="00C608FF" w:rsidRDefault="00C608FF"/>
  </w:endnote>
  <w:endnote w:type="continuationSeparator" w:id="0">
    <w:p w:rsidR="00C608FF" w:rsidRDefault="00C608FF">
      <w:r>
        <w:continuationSeparator/>
      </w:r>
    </w:p>
    <w:p w:rsidR="00C608FF" w:rsidRDefault="00C608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9468E" w:rsidP="007131DA">
          <w:pPr>
            <w:rPr>
              <w:rFonts w:ascii="Arial" w:hAnsi="Arial" w:cs="Arial"/>
              <w:sz w:val="20"/>
              <w:szCs w:val="20"/>
              <w:rtl/>
            </w:rPr>
          </w:pPr>
          <w:r w:rsidRPr="00745747">
            <w:rPr>
              <w:noProof/>
              <w:lang w:eastAsia="en-US"/>
            </w:rPr>
            <w:drawing>
              <wp:inline distT="0" distB="0" distL="0" distR="0">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B24B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B24B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B24B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B24B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08FF" w:rsidRDefault="00C608FF">
      <w:r>
        <w:separator/>
      </w:r>
    </w:p>
    <w:p w:rsidR="00C608FF" w:rsidRDefault="00C608FF"/>
  </w:footnote>
  <w:footnote w:type="continuationSeparator" w:id="0">
    <w:p w:rsidR="00C608FF" w:rsidRDefault="00C608FF">
      <w:r>
        <w:continuationSeparator/>
      </w:r>
    </w:p>
    <w:p w:rsidR="00C608FF" w:rsidRDefault="00C608F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C608F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Pr="00D92E7A" w:rsidRDefault="003A4534" w:rsidP="00367921">
    <w:pPr>
      <w:pStyle w:val="a6"/>
      <w:rPr>
        <w:sz w:val="20"/>
        <w:szCs w:val="20"/>
        <w:rtl/>
      </w:rPr>
    </w:pPr>
  </w:p>
  <w:p w:rsidR="003A4534" w:rsidRDefault="0039468E" w:rsidP="003B6F35">
    <w:pPr>
      <w:pStyle w:val="a6"/>
      <w:jc w:val="center"/>
      <w:rPr>
        <w:sz w:val="20"/>
        <w:szCs w:val="20"/>
        <w:rtl/>
      </w:rPr>
    </w:pPr>
    <w:r>
      <w:rPr>
        <w:noProof/>
        <w:lang w:eastAsia="en-US"/>
      </w:rPr>
      <w:drawing>
        <wp:inline distT="0" distB="0" distL="0" distR="0">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F706B8"/>
    <w:multiLevelType w:val="hybridMultilevel"/>
    <w:tmpl w:val="814A5FA2"/>
    <w:lvl w:ilvl="0" w:tplc="9B569C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F523FAA"/>
    <w:multiLevelType w:val="hybridMultilevel"/>
    <w:tmpl w:val="FE161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7"/>
  </w:num>
  <w:num w:numId="5">
    <w:abstractNumId w:val="2"/>
  </w:num>
  <w:num w:numId="6">
    <w:abstractNumId w:val="3"/>
  </w:num>
  <w:num w:numId="7">
    <w:abstractNumId w:val="1"/>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072AF"/>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7523"/>
    <w:rsid w:val="00062B39"/>
    <w:rsid w:val="00065705"/>
    <w:rsid w:val="00065ED1"/>
    <w:rsid w:val="00066189"/>
    <w:rsid w:val="000661F2"/>
    <w:rsid w:val="00066465"/>
    <w:rsid w:val="0006701E"/>
    <w:rsid w:val="000711BF"/>
    <w:rsid w:val="00071A20"/>
    <w:rsid w:val="00076DFA"/>
    <w:rsid w:val="00085895"/>
    <w:rsid w:val="00090246"/>
    <w:rsid w:val="000930DD"/>
    <w:rsid w:val="00093E3D"/>
    <w:rsid w:val="00094E88"/>
    <w:rsid w:val="000956BE"/>
    <w:rsid w:val="000A1AF5"/>
    <w:rsid w:val="000A546E"/>
    <w:rsid w:val="000A59EC"/>
    <w:rsid w:val="000A5A53"/>
    <w:rsid w:val="000A6C0D"/>
    <w:rsid w:val="000B2F1F"/>
    <w:rsid w:val="000B5DDB"/>
    <w:rsid w:val="000C13FD"/>
    <w:rsid w:val="000C17E7"/>
    <w:rsid w:val="000C19BB"/>
    <w:rsid w:val="000C1F9D"/>
    <w:rsid w:val="000C4549"/>
    <w:rsid w:val="000D13A5"/>
    <w:rsid w:val="000D7BE4"/>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7C8B"/>
    <w:rsid w:val="0017202E"/>
    <w:rsid w:val="00177C02"/>
    <w:rsid w:val="00180591"/>
    <w:rsid w:val="0018271F"/>
    <w:rsid w:val="001835DE"/>
    <w:rsid w:val="001A12A5"/>
    <w:rsid w:val="001A3633"/>
    <w:rsid w:val="001A756C"/>
    <w:rsid w:val="001B05A0"/>
    <w:rsid w:val="001B0EA1"/>
    <w:rsid w:val="001B24BC"/>
    <w:rsid w:val="001B491A"/>
    <w:rsid w:val="001C035E"/>
    <w:rsid w:val="001C3FAC"/>
    <w:rsid w:val="001C4288"/>
    <w:rsid w:val="001C519B"/>
    <w:rsid w:val="001C6B97"/>
    <w:rsid w:val="001D2745"/>
    <w:rsid w:val="001E0D27"/>
    <w:rsid w:val="001E0D94"/>
    <w:rsid w:val="001E3C72"/>
    <w:rsid w:val="001E3CFE"/>
    <w:rsid w:val="001E3F84"/>
    <w:rsid w:val="001E43C5"/>
    <w:rsid w:val="001E654F"/>
    <w:rsid w:val="001E7AD5"/>
    <w:rsid w:val="001F248A"/>
    <w:rsid w:val="001F745F"/>
    <w:rsid w:val="00201A47"/>
    <w:rsid w:val="0020493F"/>
    <w:rsid w:val="00204E5F"/>
    <w:rsid w:val="00204F55"/>
    <w:rsid w:val="00213EE8"/>
    <w:rsid w:val="0021629D"/>
    <w:rsid w:val="00216F6E"/>
    <w:rsid w:val="0021757D"/>
    <w:rsid w:val="00220F96"/>
    <w:rsid w:val="00224334"/>
    <w:rsid w:val="00225AB2"/>
    <w:rsid w:val="00227A6B"/>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76B"/>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03A35"/>
    <w:rsid w:val="00310559"/>
    <w:rsid w:val="0031223C"/>
    <w:rsid w:val="00320BBD"/>
    <w:rsid w:val="00325BDA"/>
    <w:rsid w:val="00330D35"/>
    <w:rsid w:val="003336F8"/>
    <w:rsid w:val="00335200"/>
    <w:rsid w:val="00342F76"/>
    <w:rsid w:val="0034492C"/>
    <w:rsid w:val="003459E2"/>
    <w:rsid w:val="00350028"/>
    <w:rsid w:val="00351ED5"/>
    <w:rsid w:val="00352C2A"/>
    <w:rsid w:val="00353B86"/>
    <w:rsid w:val="00355760"/>
    <w:rsid w:val="00360C0D"/>
    <w:rsid w:val="003636CF"/>
    <w:rsid w:val="0036579D"/>
    <w:rsid w:val="00367921"/>
    <w:rsid w:val="003761A7"/>
    <w:rsid w:val="00377B84"/>
    <w:rsid w:val="00380234"/>
    <w:rsid w:val="0039468E"/>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33D1"/>
    <w:rsid w:val="003D545A"/>
    <w:rsid w:val="003D60D0"/>
    <w:rsid w:val="003E2091"/>
    <w:rsid w:val="004051DD"/>
    <w:rsid w:val="004059BD"/>
    <w:rsid w:val="00406E4C"/>
    <w:rsid w:val="00412F0C"/>
    <w:rsid w:val="004152A1"/>
    <w:rsid w:val="00417B88"/>
    <w:rsid w:val="00421FFC"/>
    <w:rsid w:val="00422717"/>
    <w:rsid w:val="004363E3"/>
    <w:rsid w:val="00436555"/>
    <w:rsid w:val="00436B87"/>
    <w:rsid w:val="00437709"/>
    <w:rsid w:val="00442CAB"/>
    <w:rsid w:val="00453AFC"/>
    <w:rsid w:val="00455A97"/>
    <w:rsid w:val="00456FE1"/>
    <w:rsid w:val="0045706C"/>
    <w:rsid w:val="004573A5"/>
    <w:rsid w:val="0046043D"/>
    <w:rsid w:val="0046509C"/>
    <w:rsid w:val="0046701F"/>
    <w:rsid w:val="00470388"/>
    <w:rsid w:val="0047787B"/>
    <w:rsid w:val="00477A15"/>
    <w:rsid w:val="00484F17"/>
    <w:rsid w:val="00487EC8"/>
    <w:rsid w:val="004A0DB2"/>
    <w:rsid w:val="004A47A6"/>
    <w:rsid w:val="004A6779"/>
    <w:rsid w:val="004B1D89"/>
    <w:rsid w:val="004C00D7"/>
    <w:rsid w:val="004C2DD1"/>
    <w:rsid w:val="004C7783"/>
    <w:rsid w:val="004D1FE7"/>
    <w:rsid w:val="004D3DEB"/>
    <w:rsid w:val="004D6229"/>
    <w:rsid w:val="004E4FDF"/>
    <w:rsid w:val="004E7F37"/>
    <w:rsid w:val="004F083F"/>
    <w:rsid w:val="004F46FF"/>
    <w:rsid w:val="004F61FC"/>
    <w:rsid w:val="004F7D02"/>
    <w:rsid w:val="00504A81"/>
    <w:rsid w:val="005063DE"/>
    <w:rsid w:val="00506B7D"/>
    <w:rsid w:val="005078D6"/>
    <w:rsid w:val="00510A34"/>
    <w:rsid w:val="00511A98"/>
    <w:rsid w:val="005137F7"/>
    <w:rsid w:val="00514C57"/>
    <w:rsid w:val="00525C85"/>
    <w:rsid w:val="00525EC5"/>
    <w:rsid w:val="0052610D"/>
    <w:rsid w:val="005266FC"/>
    <w:rsid w:val="0053500C"/>
    <w:rsid w:val="005364A2"/>
    <w:rsid w:val="005371C2"/>
    <w:rsid w:val="00542E3D"/>
    <w:rsid w:val="00546E97"/>
    <w:rsid w:val="00552C50"/>
    <w:rsid w:val="00557197"/>
    <w:rsid w:val="00563E42"/>
    <w:rsid w:val="00570D31"/>
    <w:rsid w:val="0057138A"/>
    <w:rsid w:val="0057298C"/>
    <w:rsid w:val="00573892"/>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B4F46"/>
    <w:rsid w:val="005C1EB6"/>
    <w:rsid w:val="005C3CE4"/>
    <w:rsid w:val="005C4771"/>
    <w:rsid w:val="005C52E0"/>
    <w:rsid w:val="005C631A"/>
    <w:rsid w:val="005D1EC1"/>
    <w:rsid w:val="005D59A3"/>
    <w:rsid w:val="005D6F38"/>
    <w:rsid w:val="005E086C"/>
    <w:rsid w:val="005E1DD8"/>
    <w:rsid w:val="005E4A37"/>
    <w:rsid w:val="005F2F3F"/>
    <w:rsid w:val="005F31A4"/>
    <w:rsid w:val="0060198C"/>
    <w:rsid w:val="00601B2F"/>
    <w:rsid w:val="00602C29"/>
    <w:rsid w:val="00604161"/>
    <w:rsid w:val="00605BC3"/>
    <w:rsid w:val="00610A5C"/>
    <w:rsid w:val="00614185"/>
    <w:rsid w:val="00620914"/>
    <w:rsid w:val="006272A1"/>
    <w:rsid w:val="00632B59"/>
    <w:rsid w:val="0063425E"/>
    <w:rsid w:val="0063521D"/>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97320"/>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19F7"/>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44D7"/>
    <w:rsid w:val="00772839"/>
    <w:rsid w:val="007738B0"/>
    <w:rsid w:val="007743B3"/>
    <w:rsid w:val="00774BBD"/>
    <w:rsid w:val="00775FD8"/>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4A88"/>
    <w:rsid w:val="007D5115"/>
    <w:rsid w:val="007D5A7C"/>
    <w:rsid w:val="007E0E4A"/>
    <w:rsid w:val="007E3833"/>
    <w:rsid w:val="007E429A"/>
    <w:rsid w:val="007E63FE"/>
    <w:rsid w:val="007F2E17"/>
    <w:rsid w:val="007F3634"/>
    <w:rsid w:val="007F5136"/>
    <w:rsid w:val="007F531E"/>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39E9"/>
    <w:rsid w:val="00871434"/>
    <w:rsid w:val="008757B7"/>
    <w:rsid w:val="00883EB8"/>
    <w:rsid w:val="008964C1"/>
    <w:rsid w:val="008A16C5"/>
    <w:rsid w:val="008A654F"/>
    <w:rsid w:val="008B0DAC"/>
    <w:rsid w:val="008C0741"/>
    <w:rsid w:val="008C1D8F"/>
    <w:rsid w:val="008C39D0"/>
    <w:rsid w:val="008C636D"/>
    <w:rsid w:val="008C6CA0"/>
    <w:rsid w:val="008D13E9"/>
    <w:rsid w:val="008D7453"/>
    <w:rsid w:val="008E0ADF"/>
    <w:rsid w:val="008E12B8"/>
    <w:rsid w:val="008E157C"/>
    <w:rsid w:val="008E3975"/>
    <w:rsid w:val="008E4D0D"/>
    <w:rsid w:val="008F34B9"/>
    <w:rsid w:val="008F711D"/>
    <w:rsid w:val="008F7601"/>
    <w:rsid w:val="00901F5C"/>
    <w:rsid w:val="00904151"/>
    <w:rsid w:val="00910702"/>
    <w:rsid w:val="00911961"/>
    <w:rsid w:val="00914C5E"/>
    <w:rsid w:val="00923BF4"/>
    <w:rsid w:val="00931C9A"/>
    <w:rsid w:val="0093238E"/>
    <w:rsid w:val="00936A94"/>
    <w:rsid w:val="00937A64"/>
    <w:rsid w:val="00937B51"/>
    <w:rsid w:val="0094095E"/>
    <w:rsid w:val="00950FA5"/>
    <w:rsid w:val="00951FD9"/>
    <w:rsid w:val="00954932"/>
    <w:rsid w:val="00954D7C"/>
    <w:rsid w:val="00954E02"/>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C6CDD"/>
    <w:rsid w:val="009D126C"/>
    <w:rsid w:val="009D1D9E"/>
    <w:rsid w:val="009D33A3"/>
    <w:rsid w:val="009D6657"/>
    <w:rsid w:val="009D6A8E"/>
    <w:rsid w:val="009E01DB"/>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2E6"/>
    <w:rsid w:val="00AB25A0"/>
    <w:rsid w:val="00AB3CB3"/>
    <w:rsid w:val="00AB49BA"/>
    <w:rsid w:val="00AB5124"/>
    <w:rsid w:val="00AB5728"/>
    <w:rsid w:val="00AC73E7"/>
    <w:rsid w:val="00AC79A3"/>
    <w:rsid w:val="00AD01FD"/>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3D60"/>
    <w:rsid w:val="00B45346"/>
    <w:rsid w:val="00B46085"/>
    <w:rsid w:val="00B47814"/>
    <w:rsid w:val="00B5086D"/>
    <w:rsid w:val="00B5109E"/>
    <w:rsid w:val="00B52B7B"/>
    <w:rsid w:val="00B53905"/>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9FD"/>
    <w:rsid w:val="00BD0E64"/>
    <w:rsid w:val="00BD3515"/>
    <w:rsid w:val="00BD452E"/>
    <w:rsid w:val="00BD6845"/>
    <w:rsid w:val="00BE13B6"/>
    <w:rsid w:val="00BE35A9"/>
    <w:rsid w:val="00BF163C"/>
    <w:rsid w:val="00BF256B"/>
    <w:rsid w:val="00BF2982"/>
    <w:rsid w:val="00BF3039"/>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08FF"/>
    <w:rsid w:val="00C63552"/>
    <w:rsid w:val="00C67D35"/>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65C6"/>
    <w:rsid w:val="00CC7417"/>
    <w:rsid w:val="00CD2C18"/>
    <w:rsid w:val="00CE0CE2"/>
    <w:rsid w:val="00CE1CEF"/>
    <w:rsid w:val="00CE346C"/>
    <w:rsid w:val="00CF175C"/>
    <w:rsid w:val="00CF3D95"/>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23CC"/>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160B"/>
    <w:rsid w:val="00DF35C9"/>
    <w:rsid w:val="00E043B6"/>
    <w:rsid w:val="00E06167"/>
    <w:rsid w:val="00E1040D"/>
    <w:rsid w:val="00E122B7"/>
    <w:rsid w:val="00E15C5D"/>
    <w:rsid w:val="00E24469"/>
    <w:rsid w:val="00E33AA4"/>
    <w:rsid w:val="00E3493D"/>
    <w:rsid w:val="00E4041E"/>
    <w:rsid w:val="00E41107"/>
    <w:rsid w:val="00E43C5D"/>
    <w:rsid w:val="00E44798"/>
    <w:rsid w:val="00E4749B"/>
    <w:rsid w:val="00E475A3"/>
    <w:rsid w:val="00E5404D"/>
    <w:rsid w:val="00E61AF1"/>
    <w:rsid w:val="00E61E06"/>
    <w:rsid w:val="00E630A8"/>
    <w:rsid w:val="00E63466"/>
    <w:rsid w:val="00E72D7D"/>
    <w:rsid w:val="00E73917"/>
    <w:rsid w:val="00E745F6"/>
    <w:rsid w:val="00E80974"/>
    <w:rsid w:val="00E833F6"/>
    <w:rsid w:val="00E971E7"/>
    <w:rsid w:val="00EA61C2"/>
    <w:rsid w:val="00EA6FA5"/>
    <w:rsid w:val="00EA72BC"/>
    <w:rsid w:val="00EB1981"/>
    <w:rsid w:val="00EC447A"/>
    <w:rsid w:val="00EC62E3"/>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123A"/>
    <w:rsid w:val="00F44898"/>
    <w:rsid w:val="00F53C65"/>
    <w:rsid w:val="00F57AA4"/>
    <w:rsid w:val="00F63DF0"/>
    <w:rsid w:val="00F80F86"/>
    <w:rsid w:val="00F8158B"/>
    <w:rsid w:val="00F81617"/>
    <w:rsid w:val="00F8314F"/>
    <w:rsid w:val="00F832B9"/>
    <w:rsid w:val="00F834CE"/>
    <w:rsid w:val="00F86DE2"/>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665621A"/>
  <w15:chartTrackingRefBased/>
  <w15:docId w15:val="{964FFFE0-67BF-441B-A915-C6E500519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E833F6"/>
    <w:pPr>
      <w:spacing w:after="160" w:line="259" w:lineRule="auto"/>
      <w:ind w:left="720"/>
      <w:contextualSpacing/>
    </w:pPr>
    <w:rPr>
      <w:rFonts w:ascii="Arial" w:eastAsiaTheme="minorHAnsi" w:hAnsi="Arial" w:cs="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58785460">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Pages>
  <Words>413</Words>
  <Characters>2069</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אילנה שקורי</cp:lastModifiedBy>
  <cp:revision>9</cp:revision>
  <cp:lastPrinted>2023-01-17T07:53:00Z</cp:lastPrinted>
  <dcterms:created xsi:type="dcterms:W3CDTF">2022-12-01T13:54:00Z</dcterms:created>
  <dcterms:modified xsi:type="dcterms:W3CDTF">2023-01-17T07:55:00Z</dcterms:modified>
</cp:coreProperties>
</file>